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1245" w14:textId="77777777" w:rsidR="00321885" w:rsidRDefault="00321885" w:rsidP="007579F1">
      <w:pPr>
        <w:spacing w:after="0"/>
        <w:rPr>
          <w:b/>
          <w:bCs/>
          <w:color w:val="394E6D"/>
          <w:sz w:val="32"/>
          <w:szCs w:val="32"/>
        </w:rPr>
      </w:pPr>
      <w:r>
        <w:rPr>
          <w:b/>
          <w:bCs/>
          <w:color w:val="394E6D"/>
          <w:sz w:val="32"/>
          <w:szCs w:val="32"/>
        </w:rPr>
        <w:t>Healthwatch Engagement Support Officer</w:t>
      </w:r>
    </w:p>
    <w:p w14:paraId="56A6EC3A" w14:textId="20D9D7B6" w:rsidR="007579F1" w:rsidRPr="007579F1" w:rsidRDefault="00000000" w:rsidP="007579F1">
      <w:pPr>
        <w:spacing w:after="0"/>
        <w:rPr>
          <w:b/>
          <w:bCs/>
          <w:sz w:val="32"/>
          <w:szCs w:val="32"/>
        </w:rPr>
      </w:pPr>
      <w:r w:rsidRPr="007579F1">
        <w:rPr>
          <w:b/>
          <w:bCs/>
          <w:color w:val="394E6D"/>
          <w:sz w:val="32"/>
          <w:szCs w:val="32"/>
        </w:rPr>
        <w:t>Job Description and 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gridCol w:w="6378"/>
      </w:tblGrid>
      <w:tr w:rsidR="007579F1" w:rsidRPr="007579F1" w14:paraId="3CD74067" w14:textId="77777777" w:rsidTr="007579F1">
        <w:trPr>
          <w:tblHeader/>
          <w:tblCellSpacing w:w="15" w:type="dxa"/>
        </w:trPr>
        <w:tc>
          <w:tcPr>
            <w:tcW w:w="2127" w:type="dxa"/>
            <w:vAlign w:val="center"/>
            <w:hideMark/>
          </w:tcPr>
          <w:p w14:paraId="68C3A346" w14:textId="77777777" w:rsidR="007579F1" w:rsidRPr="007579F1" w:rsidRDefault="007579F1" w:rsidP="007579F1">
            <w:pPr>
              <w:spacing w:after="0" w:line="240" w:lineRule="auto"/>
              <w:rPr>
                <w:lang w:val="en-GB"/>
              </w:rPr>
            </w:pPr>
          </w:p>
        </w:tc>
        <w:tc>
          <w:tcPr>
            <w:tcW w:w="6333" w:type="dxa"/>
            <w:vAlign w:val="center"/>
            <w:hideMark/>
          </w:tcPr>
          <w:p w14:paraId="345BB263" w14:textId="77777777" w:rsidR="007579F1" w:rsidRPr="007579F1" w:rsidRDefault="007579F1" w:rsidP="007579F1">
            <w:pPr>
              <w:spacing w:after="0" w:line="240" w:lineRule="auto"/>
              <w:rPr>
                <w:lang w:val="en-GB"/>
              </w:rPr>
            </w:pPr>
          </w:p>
        </w:tc>
      </w:tr>
    </w:tbl>
    <w:p w14:paraId="65ACAEEF" w14:textId="0627D118" w:rsidR="00321885" w:rsidRPr="00321885" w:rsidRDefault="00321885" w:rsidP="00321885">
      <w:pPr>
        <w:spacing w:after="0" w:line="240" w:lineRule="auto"/>
        <w:rPr>
          <w:b/>
          <w:bCs/>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6809"/>
      </w:tblGrid>
      <w:tr w:rsidR="00321885" w:rsidRPr="00321885" w14:paraId="100A5613" w14:textId="77777777">
        <w:trPr>
          <w:tblHeader/>
          <w:tblCellSpacing w:w="15" w:type="dxa"/>
        </w:trPr>
        <w:tc>
          <w:tcPr>
            <w:tcW w:w="0" w:type="auto"/>
            <w:vAlign w:val="center"/>
            <w:hideMark/>
          </w:tcPr>
          <w:p w14:paraId="2CBFE7B5" w14:textId="77777777" w:rsidR="00321885" w:rsidRPr="00321885" w:rsidRDefault="00321885" w:rsidP="00321885">
            <w:pPr>
              <w:spacing w:after="0" w:line="240" w:lineRule="auto"/>
              <w:rPr>
                <w:lang w:val="en-GB"/>
              </w:rPr>
            </w:pPr>
          </w:p>
        </w:tc>
        <w:tc>
          <w:tcPr>
            <w:tcW w:w="0" w:type="auto"/>
            <w:vAlign w:val="center"/>
            <w:hideMark/>
          </w:tcPr>
          <w:p w14:paraId="5928DF46" w14:textId="77777777" w:rsidR="00321885" w:rsidRPr="00321885" w:rsidRDefault="00321885" w:rsidP="00321885">
            <w:pPr>
              <w:spacing w:after="0" w:line="240" w:lineRule="auto"/>
              <w:rPr>
                <w:lang w:val="en-GB"/>
              </w:rPr>
            </w:pPr>
          </w:p>
        </w:tc>
      </w:tr>
      <w:tr w:rsidR="00321885" w:rsidRPr="00321885" w14:paraId="27145BAB" w14:textId="77777777" w:rsidTr="0032188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394E6D"/>
            <w:vAlign w:val="center"/>
            <w:hideMark/>
          </w:tcPr>
          <w:p w14:paraId="7794E1FA" w14:textId="77777777" w:rsidR="00321885" w:rsidRPr="00321885" w:rsidRDefault="00321885" w:rsidP="00321885">
            <w:pPr>
              <w:spacing w:after="0" w:line="240" w:lineRule="auto"/>
              <w:rPr>
                <w:color w:val="FFFFFF" w:themeColor="background1"/>
                <w:lang w:val="en-GB"/>
              </w:rPr>
            </w:pPr>
            <w:r w:rsidRPr="00321885">
              <w:rPr>
                <w:b/>
                <w:bCs/>
                <w:color w:val="FFFFFF" w:themeColor="background1"/>
                <w:lang w:val="en-GB"/>
              </w:rPr>
              <w:t>Post: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E342D" w14:textId="77777777" w:rsidR="00321885" w:rsidRPr="00321885" w:rsidRDefault="00321885" w:rsidP="00321885">
            <w:pPr>
              <w:spacing w:after="0" w:line="240" w:lineRule="auto"/>
              <w:rPr>
                <w:lang w:val="en-GB"/>
              </w:rPr>
            </w:pPr>
            <w:r w:rsidRPr="00321885">
              <w:rPr>
                <w:lang w:val="en-GB"/>
              </w:rPr>
              <w:t>Healthwatch Engagement Support Officer</w:t>
            </w:r>
          </w:p>
        </w:tc>
      </w:tr>
      <w:tr w:rsidR="00321885" w:rsidRPr="00321885" w14:paraId="1EC9308A" w14:textId="77777777" w:rsidTr="0032188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394E6D"/>
            <w:vAlign w:val="center"/>
            <w:hideMark/>
          </w:tcPr>
          <w:p w14:paraId="530D873C" w14:textId="77777777" w:rsidR="00321885" w:rsidRPr="00321885" w:rsidRDefault="00321885" w:rsidP="00321885">
            <w:pPr>
              <w:spacing w:after="0" w:line="240" w:lineRule="auto"/>
              <w:rPr>
                <w:color w:val="FFFFFF" w:themeColor="background1"/>
                <w:lang w:val="en-GB"/>
              </w:rPr>
            </w:pPr>
            <w:r w:rsidRPr="00321885">
              <w:rPr>
                <w:b/>
                <w:bCs/>
                <w:color w:val="FFFFFF" w:themeColor="background1"/>
                <w:lang w:val="en-GB"/>
              </w:rPr>
              <w:t>Hours: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09FA03" w14:textId="77777777" w:rsidR="00321885" w:rsidRPr="00321885" w:rsidRDefault="00321885" w:rsidP="00321885">
            <w:pPr>
              <w:spacing w:after="0" w:line="240" w:lineRule="auto"/>
              <w:rPr>
                <w:lang w:val="en-GB"/>
              </w:rPr>
            </w:pPr>
            <w:r w:rsidRPr="00321885">
              <w:rPr>
                <w:lang w:val="en-GB"/>
              </w:rPr>
              <w:t>7.5 hours per week (1 day, pattern to be agreed)</w:t>
            </w:r>
          </w:p>
        </w:tc>
      </w:tr>
      <w:tr w:rsidR="00321885" w:rsidRPr="00321885" w14:paraId="3D7C65E6" w14:textId="77777777" w:rsidTr="0032188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394E6D"/>
            <w:vAlign w:val="center"/>
            <w:hideMark/>
          </w:tcPr>
          <w:p w14:paraId="2757E3BE" w14:textId="77777777" w:rsidR="00321885" w:rsidRPr="00321885" w:rsidRDefault="00321885" w:rsidP="00321885">
            <w:pPr>
              <w:spacing w:after="0" w:line="240" w:lineRule="auto"/>
              <w:rPr>
                <w:color w:val="FFFFFF" w:themeColor="background1"/>
                <w:lang w:val="en-GB"/>
              </w:rPr>
            </w:pPr>
            <w:r w:rsidRPr="00321885">
              <w:rPr>
                <w:b/>
                <w:bCs/>
                <w:color w:val="FFFFFF" w:themeColor="background1"/>
                <w:lang w:val="en-GB"/>
              </w:rPr>
              <w:t>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8C00B" w14:textId="77777777" w:rsidR="00321885" w:rsidRPr="00321885" w:rsidRDefault="00321885" w:rsidP="00321885">
            <w:pPr>
              <w:spacing w:after="0" w:line="240" w:lineRule="auto"/>
              <w:rPr>
                <w:lang w:val="en-GB"/>
              </w:rPr>
            </w:pPr>
            <w:r w:rsidRPr="00321885">
              <w:rPr>
                <w:lang w:val="en-GB"/>
              </w:rPr>
              <w:t>Adapt Office, Hexham with travel across Northumberland as required</w:t>
            </w:r>
          </w:p>
        </w:tc>
      </w:tr>
      <w:tr w:rsidR="00321885" w:rsidRPr="00321885" w14:paraId="3A913BAD" w14:textId="77777777" w:rsidTr="0032188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394E6D"/>
            <w:vAlign w:val="center"/>
            <w:hideMark/>
          </w:tcPr>
          <w:p w14:paraId="685E04CA" w14:textId="77777777" w:rsidR="00321885" w:rsidRPr="00321885" w:rsidRDefault="00321885" w:rsidP="00321885">
            <w:pPr>
              <w:spacing w:after="0" w:line="240" w:lineRule="auto"/>
              <w:rPr>
                <w:color w:val="FFFFFF" w:themeColor="background1"/>
                <w:lang w:val="en-GB"/>
              </w:rPr>
            </w:pPr>
            <w:r w:rsidRPr="00321885">
              <w:rPr>
                <w:b/>
                <w:bCs/>
                <w:color w:val="FFFFFF" w:themeColor="background1"/>
                <w:lang w:val="en-GB"/>
              </w:rPr>
              <w:t>Accountable 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AAA39" w14:textId="77777777" w:rsidR="00321885" w:rsidRPr="00321885" w:rsidRDefault="00321885" w:rsidP="00321885">
            <w:pPr>
              <w:spacing w:after="0" w:line="240" w:lineRule="auto"/>
              <w:rPr>
                <w:lang w:val="en-GB"/>
              </w:rPr>
            </w:pPr>
            <w:r w:rsidRPr="00321885">
              <w:rPr>
                <w:lang w:val="en-GB"/>
              </w:rPr>
              <w:t>Healthwatch Engagement Lead</w:t>
            </w:r>
          </w:p>
        </w:tc>
      </w:tr>
      <w:tr w:rsidR="00321885" w:rsidRPr="00321885" w14:paraId="46DB1F68" w14:textId="77777777" w:rsidTr="0032188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394E6D"/>
            <w:vAlign w:val="center"/>
            <w:hideMark/>
          </w:tcPr>
          <w:p w14:paraId="70AB3622" w14:textId="77777777" w:rsidR="00321885" w:rsidRPr="00321885" w:rsidRDefault="00321885" w:rsidP="00321885">
            <w:pPr>
              <w:spacing w:after="0" w:line="240" w:lineRule="auto"/>
              <w:rPr>
                <w:color w:val="FFFFFF" w:themeColor="background1"/>
                <w:lang w:val="en-GB"/>
              </w:rPr>
            </w:pPr>
            <w:r w:rsidRPr="00321885">
              <w:rPr>
                <w:b/>
                <w:bCs/>
                <w:color w:val="FFFFFF" w:themeColor="background1"/>
                <w:lang w:val="en-GB"/>
              </w:rPr>
              <w:t>Salary:</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8B1D5" w14:textId="77777777" w:rsidR="00321885" w:rsidRPr="00321885" w:rsidRDefault="00321885" w:rsidP="00321885">
            <w:pPr>
              <w:spacing w:after="0" w:line="240" w:lineRule="auto"/>
              <w:rPr>
                <w:lang w:val="en-GB"/>
              </w:rPr>
            </w:pPr>
            <w:r w:rsidRPr="00321885">
              <w:rPr>
                <w:lang w:val="en-GB"/>
              </w:rPr>
              <w:t>£20,931 – £23,132 pro-rata</w:t>
            </w:r>
          </w:p>
        </w:tc>
      </w:tr>
      <w:tr w:rsidR="00321885" w:rsidRPr="00321885" w14:paraId="3595E446" w14:textId="77777777" w:rsidTr="00321885">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394E6D"/>
            <w:vAlign w:val="center"/>
            <w:hideMark/>
          </w:tcPr>
          <w:p w14:paraId="5F50A954" w14:textId="77777777" w:rsidR="00321885" w:rsidRPr="00321885" w:rsidRDefault="00321885" w:rsidP="00321885">
            <w:pPr>
              <w:spacing w:after="0" w:line="240" w:lineRule="auto"/>
              <w:rPr>
                <w:color w:val="FFFFFF" w:themeColor="background1"/>
                <w:lang w:val="en-GB"/>
              </w:rPr>
            </w:pPr>
            <w:r w:rsidRPr="00321885">
              <w:rPr>
                <w:b/>
                <w:bCs/>
                <w:color w:val="FFFFFF" w:themeColor="background1"/>
                <w:lang w:val="en-GB"/>
              </w:rPr>
              <w:t>Contract: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7CDF79" w14:textId="77777777" w:rsidR="00321885" w:rsidRPr="00321885" w:rsidRDefault="00321885" w:rsidP="00321885">
            <w:pPr>
              <w:spacing w:after="0" w:line="240" w:lineRule="auto"/>
              <w:rPr>
                <w:lang w:val="en-GB"/>
              </w:rPr>
            </w:pPr>
            <w:r w:rsidRPr="00321885">
              <w:rPr>
                <w:lang w:val="en-GB"/>
              </w:rPr>
              <w:t>18-month fixed term</w:t>
            </w:r>
          </w:p>
        </w:tc>
      </w:tr>
    </w:tbl>
    <w:p w14:paraId="52631790" w14:textId="6F0AC0E6" w:rsidR="00321885" w:rsidRPr="00321885" w:rsidRDefault="00321885" w:rsidP="00321885">
      <w:pPr>
        <w:spacing w:after="0" w:line="240" w:lineRule="auto"/>
        <w:rPr>
          <w:lang w:val="en-GB"/>
        </w:rPr>
      </w:pPr>
    </w:p>
    <w:p w14:paraId="3E8BC9C0" w14:textId="77777777" w:rsidR="00321885" w:rsidRPr="00321885" w:rsidRDefault="00321885" w:rsidP="00321885">
      <w:pPr>
        <w:spacing w:after="0" w:line="240" w:lineRule="auto"/>
        <w:rPr>
          <w:b/>
          <w:bCs/>
          <w:color w:val="394E6D"/>
          <w:sz w:val="28"/>
          <w:szCs w:val="28"/>
          <w:lang w:val="en-GB"/>
        </w:rPr>
      </w:pPr>
      <w:r w:rsidRPr="00321885">
        <w:rPr>
          <w:b/>
          <w:bCs/>
          <w:color w:val="394E6D"/>
          <w:sz w:val="28"/>
          <w:szCs w:val="28"/>
          <w:lang w:val="en-GB"/>
        </w:rPr>
        <w:t>1. About Adapt (</w:t>
      </w:r>
      <w:proofErr w:type="gramStart"/>
      <w:r w:rsidRPr="00321885">
        <w:rPr>
          <w:b/>
          <w:bCs/>
          <w:color w:val="394E6D"/>
          <w:sz w:val="28"/>
          <w:szCs w:val="28"/>
          <w:lang w:val="en-GB"/>
        </w:rPr>
        <w:t>North East</w:t>
      </w:r>
      <w:proofErr w:type="gramEnd"/>
      <w:r w:rsidRPr="00321885">
        <w:rPr>
          <w:b/>
          <w:bCs/>
          <w:color w:val="394E6D"/>
          <w:sz w:val="28"/>
          <w:szCs w:val="28"/>
          <w:lang w:val="en-GB"/>
        </w:rPr>
        <w:t>) &amp; Healthwatch Northumberland</w:t>
      </w:r>
    </w:p>
    <w:p w14:paraId="191A5F68" w14:textId="77777777" w:rsidR="00321885" w:rsidRPr="00321885" w:rsidRDefault="00321885" w:rsidP="00321885">
      <w:pPr>
        <w:spacing w:after="0" w:line="240" w:lineRule="auto"/>
        <w:rPr>
          <w:lang w:val="en-GB"/>
        </w:rPr>
      </w:pPr>
    </w:p>
    <w:p w14:paraId="13C7ADCF" w14:textId="77777777" w:rsidR="00321885" w:rsidRDefault="00321885" w:rsidP="00321885">
      <w:pPr>
        <w:spacing w:after="0" w:line="240" w:lineRule="auto"/>
        <w:rPr>
          <w:lang w:val="en-GB"/>
        </w:rPr>
      </w:pPr>
      <w:r w:rsidRPr="00321885">
        <w:rPr>
          <w:lang w:val="en-GB"/>
        </w:rPr>
        <w:t>Adapt (</w:t>
      </w:r>
      <w:proofErr w:type="gramStart"/>
      <w:r w:rsidRPr="00321885">
        <w:rPr>
          <w:lang w:val="en-GB"/>
        </w:rPr>
        <w:t>North East</w:t>
      </w:r>
      <w:proofErr w:type="gramEnd"/>
      <w:r w:rsidRPr="00321885">
        <w:rPr>
          <w:lang w:val="en-GB"/>
        </w:rPr>
        <w:t xml:space="preserve">) is a long-established charity working alongside disabled people and those facing disadvantage across Northumberland and the wider </w:t>
      </w:r>
      <w:proofErr w:type="gramStart"/>
      <w:r w:rsidRPr="00321885">
        <w:rPr>
          <w:lang w:val="en-GB"/>
        </w:rPr>
        <w:t>North East</w:t>
      </w:r>
      <w:proofErr w:type="gramEnd"/>
      <w:r w:rsidRPr="00321885">
        <w:rPr>
          <w:lang w:val="en-GB"/>
        </w:rPr>
        <w:t>. We believe people are the experts in their own lives, and we work together with our communities, not for them, to tackle inequality, challenge barriers and build the conditions for everyone to live well and independently.</w:t>
      </w:r>
    </w:p>
    <w:p w14:paraId="4E264EB8" w14:textId="77777777" w:rsidR="00321885" w:rsidRPr="00321885" w:rsidRDefault="00321885" w:rsidP="00321885">
      <w:pPr>
        <w:spacing w:after="0" w:line="240" w:lineRule="auto"/>
        <w:rPr>
          <w:lang w:val="en-GB"/>
        </w:rPr>
      </w:pPr>
    </w:p>
    <w:p w14:paraId="6E63969E" w14:textId="77777777" w:rsidR="00321885" w:rsidRPr="00321885" w:rsidRDefault="00321885" w:rsidP="00321885">
      <w:pPr>
        <w:spacing w:after="0" w:line="240" w:lineRule="auto"/>
        <w:rPr>
          <w:lang w:val="en-GB"/>
        </w:rPr>
      </w:pPr>
      <w:r w:rsidRPr="00321885">
        <w:rPr>
          <w:lang w:val="en-GB"/>
        </w:rPr>
        <w:t>Healthwatch Northumberland is the local health and social care champion. We ensure that NHS and social care leaders and other decision-makers hear the voices of local people and use their feedback to improve care. Adapt (</w:t>
      </w:r>
      <w:proofErr w:type="gramStart"/>
      <w:r w:rsidRPr="00321885">
        <w:rPr>
          <w:lang w:val="en-GB"/>
        </w:rPr>
        <w:t>North East</w:t>
      </w:r>
      <w:proofErr w:type="gramEnd"/>
      <w:r w:rsidRPr="00321885">
        <w:rPr>
          <w:lang w:val="en-GB"/>
        </w:rPr>
        <w:t>) delivers Healthwatch Northumberland on behalf of the local community.</w:t>
      </w:r>
    </w:p>
    <w:p w14:paraId="7D9622FB" w14:textId="0A971D9C" w:rsidR="00321885" w:rsidRPr="00321885" w:rsidRDefault="00321885" w:rsidP="00321885">
      <w:pPr>
        <w:spacing w:after="0" w:line="240" w:lineRule="auto"/>
        <w:rPr>
          <w:lang w:val="en-GB"/>
        </w:rPr>
      </w:pPr>
    </w:p>
    <w:p w14:paraId="03C8F37E" w14:textId="77777777" w:rsidR="00321885" w:rsidRDefault="00321885" w:rsidP="00321885">
      <w:pPr>
        <w:spacing w:after="0" w:line="240" w:lineRule="auto"/>
        <w:rPr>
          <w:b/>
          <w:bCs/>
          <w:color w:val="394E6D"/>
          <w:sz w:val="28"/>
          <w:szCs w:val="28"/>
          <w:lang w:val="en-GB"/>
        </w:rPr>
      </w:pPr>
      <w:r w:rsidRPr="00321885">
        <w:rPr>
          <w:b/>
          <w:bCs/>
          <w:color w:val="394E6D"/>
          <w:sz w:val="28"/>
          <w:szCs w:val="28"/>
          <w:lang w:val="en-GB"/>
        </w:rPr>
        <w:t>2. Job Purpose</w:t>
      </w:r>
    </w:p>
    <w:p w14:paraId="208C5B6A" w14:textId="77777777" w:rsidR="00321885" w:rsidRPr="00321885" w:rsidRDefault="00321885" w:rsidP="00321885">
      <w:pPr>
        <w:spacing w:after="0" w:line="240" w:lineRule="auto"/>
        <w:rPr>
          <w:color w:val="394E6D"/>
          <w:sz w:val="28"/>
          <w:szCs w:val="28"/>
          <w:lang w:val="en-GB"/>
        </w:rPr>
      </w:pPr>
    </w:p>
    <w:p w14:paraId="4F31E970" w14:textId="59145A95" w:rsidR="00321885" w:rsidRPr="00321885" w:rsidRDefault="00321885" w:rsidP="00321885">
      <w:pPr>
        <w:spacing w:after="0" w:line="240" w:lineRule="auto"/>
        <w:rPr>
          <w:lang w:val="en-GB"/>
        </w:rPr>
      </w:pPr>
      <w:r w:rsidRPr="00321885">
        <w:rPr>
          <w:lang w:val="en-GB"/>
        </w:rPr>
        <w:t>To support Healthwatch Northumberland's engagement activities, helping to gather and record the views and experiences of local peopl</w:t>
      </w:r>
      <w:r>
        <w:rPr>
          <w:lang w:val="en-GB"/>
        </w:rPr>
        <w:t>e,</w:t>
      </w:r>
      <w:r w:rsidRPr="00321885">
        <w:rPr>
          <w:lang w:val="en-GB"/>
        </w:rPr>
        <w:t xml:space="preserve"> particularly those from communities whose voices are not always heard</w:t>
      </w:r>
      <w:r>
        <w:rPr>
          <w:lang w:val="en-GB"/>
        </w:rPr>
        <w:t xml:space="preserve">, </w:t>
      </w:r>
      <w:r w:rsidRPr="00321885">
        <w:rPr>
          <w:lang w:val="en-GB"/>
        </w:rPr>
        <w:t>to inform improvements to health and social care services across Northumberland.</w:t>
      </w:r>
    </w:p>
    <w:p w14:paraId="48D53E29" w14:textId="6257AC6E" w:rsidR="00321885" w:rsidRPr="00321885" w:rsidRDefault="00321885" w:rsidP="00321885">
      <w:pPr>
        <w:spacing w:after="0" w:line="240" w:lineRule="auto"/>
        <w:rPr>
          <w:lang w:val="en-GB"/>
        </w:rPr>
      </w:pPr>
    </w:p>
    <w:p w14:paraId="37BE87E2" w14:textId="77777777" w:rsidR="00321885" w:rsidRPr="00321885" w:rsidRDefault="00321885" w:rsidP="00321885">
      <w:pPr>
        <w:spacing w:after="0" w:line="240" w:lineRule="auto"/>
        <w:rPr>
          <w:b/>
          <w:bCs/>
          <w:color w:val="394E6D"/>
          <w:sz w:val="28"/>
          <w:szCs w:val="28"/>
          <w:lang w:val="en-GB"/>
        </w:rPr>
      </w:pPr>
      <w:r w:rsidRPr="00321885">
        <w:rPr>
          <w:b/>
          <w:bCs/>
          <w:color w:val="394E6D"/>
          <w:sz w:val="28"/>
          <w:szCs w:val="28"/>
          <w:lang w:val="en-GB"/>
        </w:rPr>
        <w:t>3. Key Responsibilities</w:t>
      </w:r>
    </w:p>
    <w:p w14:paraId="4E786EBB" w14:textId="77777777" w:rsidR="00321885" w:rsidRPr="00321885" w:rsidRDefault="00321885" w:rsidP="00321885">
      <w:pPr>
        <w:spacing w:after="0" w:line="240" w:lineRule="auto"/>
        <w:rPr>
          <w:lang w:val="en-GB"/>
        </w:rPr>
      </w:pPr>
    </w:p>
    <w:p w14:paraId="236FAC8A" w14:textId="77777777" w:rsidR="00321885" w:rsidRPr="00321885" w:rsidRDefault="00321885" w:rsidP="00321885">
      <w:pPr>
        <w:spacing w:after="0" w:line="240" w:lineRule="auto"/>
        <w:rPr>
          <w:lang w:val="en-GB"/>
        </w:rPr>
      </w:pPr>
      <w:r w:rsidRPr="00321885">
        <w:rPr>
          <w:b/>
          <w:bCs/>
          <w:lang w:val="en-GB"/>
        </w:rPr>
        <w:t>Community Engagement</w:t>
      </w:r>
    </w:p>
    <w:p w14:paraId="0E3AEFE5" w14:textId="77777777" w:rsidR="00321885" w:rsidRPr="00321885" w:rsidRDefault="00321885" w:rsidP="00321885">
      <w:pPr>
        <w:numPr>
          <w:ilvl w:val="0"/>
          <w:numId w:val="27"/>
        </w:numPr>
        <w:spacing w:after="0" w:line="240" w:lineRule="auto"/>
        <w:rPr>
          <w:lang w:val="en-GB"/>
        </w:rPr>
      </w:pPr>
      <w:r w:rsidRPr="00321885">
        <w:rPr>
          <w:lang w:val="en-GB"/>
        </w:rPr>
        <w:t>Support Healthwatch Northumberland engagement activities including workshops, surveys, community events and outreach sessions.</w:t>
      </w:r>
    </w:p>
    <w:p w14:paraId="0611DBCB" w14:textId="77777777" w:rsidR="00321885" w:rsidRPr="00321885" w:rsidRDefault="00321885" w:rsidP="00321885">
      <w:pPr>
        <w:numPr>
          <w:ilvl w:val="0"/>
          <w:numId w:val="27"/>
        </w:numPr>
        <w:spacing w:after="0" w:line="240" w:lineRule="auto"/>
        <w:rPr>
          <w:lang w:val="en-GB"/>
        </w:rPr>
      </w:pPr>
      <w:r w:rsidRPr="00321885">
        <w:rPr>
          <w:lang w:val="en-GB"/>
        </w:rPr>
        <w:t>Help gather residents' views and experiences of health and social care services, ensuring engagement is inclusive and accessible.</w:t>
      </w:r>
    </w:p>
    <w:p w14:paraId="7629A5AD" w14:textId="77777777" w:rsidR="00321885" w:rsidRPr="00321885" w:rsidRDefault="00321885" w:rsidP="00321885">
      <w:pPr>
        <w:numPr>
          <w:ilvl w:val="0"/>
          <w:numId w:val="27"/>
        </w:numPr>
        <w:spacing w:after="0" w:line="240" w:lineRule="auto"/>
        <w:rPr>
          <w:lang w:val="en-GB"/>
        </w:rPr>
      </w:pPr>
      <w:r w:rsidRPr="00321885">
        <w:rPr>
          <w:lang w:val="en-GB"/>
        </w:rPr>
        <w:t>Represent Healthwatch Northumberland at community information events where appropriate.</w:t>
      </w:r>
    </w:p>
    <w:p w14:paraId="36C5E11F" w14:textId="77777777" w:rsidR="00321885" w:rsidRDefault="00321885" w:rsidP="00321885">
      <w:pPr>
        <w:numPr>
          <w:ilvl w:val="0"/>
          <w:numId w:val="27"/>
        </w:numPr>
        <w:spacing w:after="0" w:line="240" w:lineRule="auto"/>
        <w:rPr>
          <w:lang w:val="en-GB"/>
        </w:rPr>
      </w:pPr>
      <w:r w:rsidRPr="00321885">
        <w:rPr>
          <w:lang w:val="en-GB"/>
        </w:rPr>
        <w:t>Support targeted outreach to communities and groups whose voices are not always represented, including people from rural areas, those with disabilities, and people from marginalised communities.</w:t>
      </w:r>
    </w:p>
    <w:p w14:paraId="4717B212" w14:textId="77777777" w:rsidR="00321885" w:rsidRDefault="00321885" w:rsidP="00321885">
      <w:pPr>
        <w:spacing w:after="0" w:line="240" w:lineRule="auto"/>
        <w:rPr>
          <w:lang w:val="en-GB"/>
        </w:rPr>
      </w:pPr>
    </w:p>
    <w:p w14:paraId="5B2C68D1" w14:textId="77777777" w:rsidR="00321885" w:rsidRPr="00321885" w:rsidRDefault="00321885" w:rsidP="00321885">
      <w:pPr>
        <w:spacing w:after="0" w:line="240" w:lineRule="auto"/>
        <w:rPr>
          <w:lang w:val="en-GB"/>
        </w:rPr>
      </w:pPr>
    </w:p>
    <w:p w14:paraId="605A4517" w14:textId="77777777" w:rsidR="00321885" w:rsidRPr="00321885" w:rsidRDefault="00321885" w:rsidP="00321885">
      <w:pPr>
        <w:spacing w:after="0" w:line="240" w:lineRule="auto"/>
        <w:rPr>
          <w:lang w:val="en-GB"/>
        </w:rPr>
      </w:pPr>
      <w:r w:rsidRPr="00321885">
        <w:rPr>
          <w:b/>
          <w:bCs/>
          <w:lang w:val="en-GB"/>
        </w:rPr>
        <w:lastRenderedPageBreak/>
        <w:t>Recording &amp; Reporting</w:t>
      </w:r>
    </w:p>
    <w:p w14:paraId="0219739A" w14:textId="77777777" w:rsidR="00321885" w:rsidRPr="00321885" w:rsidRDefault="00321885" w:rsidP="00321885">
      <w:pPr>
        <w:numPr>
          <w:ilvl w:val="0"/>
          <w:numId w:val="28"/>
        </w:numPr>
        <w:spacing w:after="0" w:line="240" w:lineRule="auto"/>
        <w:rPr>
          <w:lang w:val="en-GB"/>
        </w:rPr>
      </w:pPr>
      <w:r w:rsidRPr="00321885">
        <w:rPr>
          <w:lang w:val="en-GB"/>
        </w:rPr>
        <w:t>Assist with accurately recording and inputting engagement feedback into relevant systems.</w:t>
      </w:r>
    </w:p>
    <w:p w14:paraId="2574922B" w14:textId="77777777" w:rsidR="00321885" w:rsidRPr="00321885" w:rsidRDefault="00321885" w:rsidP="00321885">
      <w:pPr>
        <w:numPr>
          <w:ilvl w:val="0"/>
          <w:numId w:val="28"/>
        </w:numPr>
        <w:spacing w:after="0" w:line="240" w:lineRule="auto"/>
        <w:rPr>
          <w:lang w:val="en-GB"/>
        </w:rPr>
      </w:pPr>
      <w:r w:rsidRPr="00321885">
        <w:rPr>
          <w:lang w:val="en-GB"/>
        </w:rPr>
        <w:t>Help compile engagement findings to support reporting and evidence to commissioners and decision-makers.</w:t>
      </w:r>
    </w:p>
    <w:p w14:paraId="04185072" w14:textId="77777777" w:rsidR="00321885" w:rsidRPr="00321885" w:rsidRDefault="00321885" w:rsidP="00321885">
      <w:pPr>
        <w:numPr>
          <w:ilvl w:val="0"/>
          <w:numId w:val="28"/>
        </w:numPr>
        <w:spacing w:after="0" w:line="240" w:lineRule="auto"/>
        <w:rPr>
          <w:lang w:val="en-GB"/>
        </w:rPr>
      </w:pPr>
      <w:r w:rsidRPr="00321885">
        <w:rPr>
          <w:lang w:val="en-GB"/>
        </w:rPr>
        <w:t xml:space="preserve">Maintain records in line with </w:t>
      </w:r>
      <w:proofErr w:type="spellStart"/>
      <w:r w:rsidRPr="00321885">
        <w:rPr>
          <w:lang w:val="en-GB"/>
        </w:rPr>
        <w:t>Adapt's</w:t>
      </w:r>
      <w:proofErr w:type="spellEnd"/>
      <w:r w:rsidRPr="00321885">
        <w:rPr>
          <w:lang w:val="en-GB"/>
        </w:rPr>
        <w:t xml:space="preserve"> data protection and confidentiality policies.</w:t>
      </w:r>
    </w:p>
    <w:p w14:paraId="33D2E135" w14:textId="77777777" w:rsidR="00321885" w:rsidRPr="00321885" w:rsidRDefault="00321885" w:rsidP="00321885">
      <w:pPr>
        <w:spacing w:after="0" w:line="240" w:lineRule="auto"/>
        <w:rPr>
          <w:lang w:val="en-GB"/>
        </w:rPr>
      </w:pPr>
      <w:r w:rsidRPr="00321885">
        <w:rPr>
          <w:b/>
          <w:bCs/>
          <w:lang w:val="en-GB"/>
        </w:rPr>
        <w:t>Promotion &amp; Awareness</w:t>
      </w:r>
    </w:p>
    <w:p w14:paraId="3C168625" w14:textId="77777777" w:rsidR="00321885" w:rsidRPr="00321885" w:rsidRDefault="00321885" w:rsidP="00321885">
      <w:pPr>
        <w:numPr>
          <w:ilvl w:val="0"/>
          <w:numId w:val="29"/>
        </w:numPr>
        <w:spacing w:after="0" w:line="240" w:lineRule="auto"/>
        <w:rPr>
          <w:lang w:val="en-GB"/>
        </w:rPr>
      </w:pPr>
      <w:r w:rsidRPr="00321885">
        <w:rPr>
          <w:lang w:val="en-GB"/>
        </w:rPr>
        <w:t>Help raise awareness of Healthwatch Northumberland, its role and how people can share their experiences.</w:t>
      </w:r>
    </w:p>
    <w:p w14:paraId="472515C1" w14:textId="77777777" w:rsidR="00321885" w:rsidRPr="00321885" w:rsidRDefault="00321885" w:rsidP="00321885">
      <w:pPr>
        <w:numPr>
          <w:ilvl w:val="0"/>
          <w:numId w:val="29"/>
        </w:numPr>
        <w:spacing w:after="0" w:line="240" w:lineRule="auto"/>
        <w:rPr>
          <w:lang w:val="en-GB"/>
        </w:rPr>
      </w:pPr>
      <w:r w:rsidRPr="00321885">
        <w:rPr>
          <w:lang w:val="en-GB"/>
        </w:rPr>
        <w:t>Distribute information and materials to community venues, partner organisations and networks.</w:t>
      </w:r>
    </w:p>
    <w:p w14:paraId="74C05E8F" w14:textId="77777777" w:rsidR="00321885" w:rsidRPr="00321885" w:rsidRDefault="00321885" w:rsidP="00321885">
      <w:pPr>
        <w:numPr>
          <w:ilvl w:val="0"/>
          <w:numId w:val="29"/>
        </w:numPr>
        <w:spacing w:after="0" w:line="240" w:lineRule="auto"/>
        <w:rPr>
          <w:lang w:val="en-GB"/>
        </w:rPr>
      </w:pPr>
      <w:r w:rsidRPr="00321885">
        <w:rPr>
          <w:lang w:val="en-GB"/>
        </w:rPr>
        <w:t>Work with Adapt colleagues and VCS partners to maximise reach, particularly in rural parts of Northumberland.</w:t>
      </w:r>
    </w:p>
    <w:p w14:paraId="12F87ECD" w14:textId="77777777" w:rsidR="00321885" w:rsidRPr="00321885" w:rsidRDefault="00321885" w:rsidP="00321885">
      <w:pPr>
        <w:spacing w:after="0" w:line="240" w:lineRule="auto"/>
        <w:rPr>
          <w:lang w:val="en-GB"/>
        </w:rPr>
      </w:pPr>
      <w:r w:rsidRPr="00321885">
        <w:rPr>
          <w:b/>
          <w:bCs/>
          <w:lang w:val="en-GB"/>
        </w:rPr>
        <w:t>Safeguarding</w:t>
      </w:r>
    </w:p>
    <w:p w14:paraId="622532D9" w14:textId="77777777" w:rsidR="00321885" w:rsidRPr="00321885" w:rsidRDefault="00321885" w:rsidP="00321885">
      <w:pPr>
        <w:numPr>
          <w:ilvl w:val="0"/>
          <w:numId w:val="30"/>
        </w:numPr>
        <w:spacing w:after="0" w:line="240" w:lineRule="auto"/>
        <w:rPr>
          <w:lang w:val="en-GB"/>
        </w:rPr>
      </w:pPr>
      <w:r w:rsidRPr="00321885">
        <w:rPr>
          <w:lang w:val="en-GB"/>
        </w:rPr>
        <w:t>The post holder has a responsibility to safeguard and promote the welfare of children and/or vulnerable adults and must comply with all Adapt safeguarding policies and procedures.</w:t>
      </w:r>
    </w:p>
    <w:p w14:paraId="481C8766" w14:textId="7D3CC92E" w:rsidR="00321885" w:rsidRPr="00321885" w:rsidRDefault="00321885" w:rsidP="00321885">
      <w:pPr>
        <w:spacing w:after="0" w:line="240" w:lineRule="auto"/>
        <w:rPr>
          <w:lang w:val="en-GB"/>
        </w:rPr>
      </w:pPr>
    </w:p>
    <w:p w14:paraId="0983225C" w14:textId="77777777" w:rsidR="00321885" w:rsidRPr="00321885" w:rsidRDefault="00321885" w:rsidP="00321885">
      <w:pPr>
        <w:spacing w:after="0" w:line="240" w:lineRule="auto"/>
        <w:rPr>
          <w:color w:val="394E6D"/>
          <w:sz w:val="28"/>
          <w:szCs w:val="28"/>
          <w:lang w:val="en-GB"/>
        </w:rPr>
      </w:pPr>
      <w:r w:rsidRPr="00321885">
        <w:rPr>
          <w:b/>
          <w:bCs/>
          <w:color w:val="394E6D"/>
          <w:sz w:val="28"/>
          <w:szCs w:val="28"/>
          <w:lang w:val="en-GB"/>
        </w:rPr>
        <w:t>4. General Responsibilities</w:t>
      </w:r>
    </w:p>
    <w:p w14:paraId="0734F384" w14:textId="1FFEF455" w:rsidR="00321885" w:rsidRDefault="00321885" w:rsidP="00321885">
      <w:pPr>
        <w:spacing w:after="0" w:line="240" w:lineRule="auto"/>
        <w:rPr>
          <w:lang w:val="en-GB"/>
        </w:rPr>
      </w:pPr>
    </w:p>
    <w:p w14:paraId="7C4028B8" w14:textId="77777777" w:rsidR="00321885" w:rsidRPr="007579F1" w:rsidRDefault="00321885" w:rsidP="00321885">
      <w:pPr>
        <w:spacing w:after="0" w:line="240" w:lineRule="auto"/>
        <w:jc w:val="both"/>
        <w:rPr>
          <w:lang w:val="en-GB"/>
        </w:rPr>
      </w:pPr>
      <w:r w:rsidRPr="007579F1">
        <w:rPr>
          <w:lang w:val="en-GB"/>
        </w:rPr>
        <w:t>All Adapt staff are expected to:</w:t>
      </w:r>
    </w:p>
    <w:p w14:paraId="446711AE" w14:textId="77777777" w:rsidR="00321885" w:rsidRPr="007579F1" w:rsidRDefault="00321885" w:rsidP="00321885">
      <w:pPr>
        <w:numPr>
          <w:ilvl w:val="0"/>
          <w:numId w:val="26"/>
        </w:numPr>
        <w:spacing w:after="0" w:line="240" w:lineRule="auto"/>
        <w:jc w:val="both"/>
        <w:rPr>
          <w:lang w:val="en-GB"/>
        </w:rPr>
      </w:pPr>
      <w:r w:rsidRPr="007579F1">
        <w:rPr>
          <w:lang w:val="en-GB"/>
        </w:rPr>
        <w:t>Act consistently with</w:t>
      </w:r>
      <w:r>
        <w:rPr>
          <w:lang w:val="en-GB"/>
        </w:rPr>
        <w:t>in</w:t>
      </w:r>
      <w:r w:rsidRPr="007579F1">
        <w:rPr>
          <w:lang w:val="en-GB"/>
        </w:rPr>
        <w:t xml:space="preserve"> Adapt (NE) policies and in line with the charity's values.</w:t>
      </w:r>
    </w:p>
    <w:p w14:paraId="411E1D59" w14:textId="77777777" w:rsidR="00321885" w:rsidRPr="007579F1" w:rsidRDefault="00321885" w:rsidP="00321885">
      <w:pPr>
        <w:numPr>
          <w:ilvl w:val="0"/>
          <w:numId w:val="26"/>
        </w:numPr>
        <w:spacing w:after="0" w:line="240" w:lineRule="auto"/>
        <w:jc w:val="both"/>
        <w:rPr>
          <w:lang w:val="en-GB"/>
        </w:rPr>
      </w:pPr>
      <w:r w:rsidRPr="007579F1">
        <w:rPr>
          <w:lang w:val="en-GB"/>
        </w:rPr>
        <w:t>Keep the needs of service users and their carers at the core of service delivery.</w:t>
      </w:r>
    </w:p>
    <w:p w14:paraId="3B58B0B4" w14:textId="77777777" w:rsidR="00321885" w:rsidRPr="007579F1" w:rsidRDefault="00321885" w:rsidP="00321885">
      <w:pPr>
        <w:numPr>
          <w:ilvl w:val="0"/>
          <w:numId w:val="26"/>
        </w:numPr>
        <w:spacing w:after="0" w:line="240" w:lineRule="auto"/>
        <w:jc w:val="both"/>
        <w:rPr>
          <w:lang w:val="en-GB"/>
        </w:rPr>
      </w:pPr>
      <w:r w:rsidRPr="007579F1">
        <w:rPr>
          <w:lang w:val="en-GB"/>
        </w:rPr>
        <w:t>Work effectively as part of a team and maintain positive working relationships.</w:t>
      </w:r>
    </w:p>
    <w:p w14:paraId="547FCD45" w14:textId="77777777" w:rsidR="00321885" w:rsidRPr="007579F1" w:rsidRDefault="00321885" w:rsidP="00321885">
      <w:pPr>
        <w:numPr>
          <w:ilvl w:val="0"/>
          <w:numId w:val="26"/>
        </w:numPr>
        <w:spacing w:after="0" w:line="240" w:lineRule="auto"/>
        <w:jc w:val="both"/>
        <w:rPr>
          <w:lang w:val="en-GB"/>
        </w:rPr>
      </w:pPr>
      <w:r w:rsidRPr="007579F1">
        <w:rPr>
          <w:lang w:val="en-GB"/>
        </w:rPr>
        <w:t>Commit to personal development and participate in appraisal and supervision.</w:t>
      </w:r>
    </w:p>
    <w:p w14:paraId="45F2AEC7" w14:textId="77777777" w:rsidR="00321885" w:rsidRPr="007579F1" w:rsidRDefault="00321885" w:rsidP="00321885">
      <w:pPr>
        <w:numPr>
          <w:ilvl w:val="0"/>
          <w:numId w:val="26"/>
        </w:numPr>
        <w:spacing w:after="0" w:line="240" w:lineRule="auto"/>
        <w:jc w:val="both"/>
        <w:rPr>
          <w:lang w:val="en-GB"/>
        </w:rPr>
      </w:pPr>
      <w:r w:rsidRPr="007579F1">
        <w:rPr>
          <w:lang w:val="en-GB"/>
        </w:rPr>
        <w:t>Comply with the Data Protection Act 2018 and UK GDPR.</w:t>
      </w:r>
    </w:p>
    <w:p w14:paraId="0A27D28D" w14:textId="77777777" w:rsidR="00321885" w:rsidRPr="007579F1" w:rsidRDefault="00321885" w:rsidP="00321885">
      <w:pPr>
        <w:numPr>
          <w:ilvl w:val="0"/>
          <w:numId w:val="26"/>
        </w:numPr>
        <w:spacing w:after="0" w:line="240" w:lineRule="auto"/>
        <w:jc w:val="both"/>
        <w:rPr>
          <w:lang w:val="en-GB"/>
        </w:rPr>
      </w:pPr>
      <w:r w:rsidRPr="007579F1">
        <w:rPr>
          <w:lang w:val="en-GB"/>
        </w:rPr>
        <w:t>Contribute to the promotion of health, safety and staff wellbeing.</w:t>
      </w:r>
    </w:p>
    <w:p w14:paraId="34C51EED" w14:textId="77777777" w:rsidR="00321885" w:rsidRPr="007579F1" w:rsidRDefault="00321885" w:rsidP="00321885">
      <w:pPr>
        <w:numPr>
          <w:ilvl w:val="0"/>
          <w:numId w:val="26"/>
        </w:numPr>
        <w:spacing w:after="0" w:line="240" w:lineRule="auto"/>
        <w:jc w:val="both"/>
        <w:rPr>
          <w:lang w:val="en-GB"/>
        </w:rPr>
      </w:pPr>
      <w:r w:rsidRPr="007579F1">
        <w:rPr>
          <w:lang w:val="en-GB"/>
        </w:rPr>
        <w:t>Act in ways that support diversity, equity and inclusion.</w:t>
      </w:r>
    </w:p>
    <w:p w14:paraId="09402A51" w14:textId="77777777" w:rsidR="00321885" w:rsidRPr="007579F1" w:rsidRDefault="00321885" w:rsidP="00321885">
      <w:pPr>
        <w:numPr>
          <w:ilvl w:val="0"/>
          <w:numId w:val="26"/>
        </w:numPr>
        <w:spacing w:after="0" w:line="240" w:lineRule="auto"/>
        <w:jc w:val="both"/>
        <w:rPr>
          <w:lang w:val="en-GB"/>
        </w:rPr>
      </w:pPr>
      <w:r w:rsidRPr="007579F1">
        <w:rPr>
          <w:lang w:val="en-GB"/>
        </w:rPr>
        <w:t>Undertake any other duties commensurate with the level of the role.</w:t>
      </w:r>
    </w:p>
    <w:p w14:paraId="4D68DB61" w14:textId="77777777" w:rsidR="00321885" w:rsidRPr="00321885" w:rsidRDefault="00321885" w:rsidP="00321885">
      <w:pPr>
        <w:spacing w:after="0" w:line="240" w:lineRule="auto"/>
        <w:rPr>
          <w:lang w:val="en-GB"/>
        </w:rPr>
      </w:pPr>
    </w:p>
    <w:p w14:paraId="156EC9DA" w14:textId="77777777" w:rsidR="00321885" w:rsidRPr="00321885" w:rsidRDefault="00321885" w:rsidP="00321885">
      <w:pPr>
        <w:spacing w:after="0" w:line="240" w:lineRule="auto"/>
        <w:rPr>
          <w:b/>
          <w:bCs/>
          <w:color w:val="394E6D"/>
          <w:sz w:val="28"/>
          <w:szCs w:val="28"/>
          <w:lang w:val="en-GB"/>
        </w:rPr>
      </w:pPr>
      <w:r w:rsidRPr="00321885">
        <w:rPr>
          <w:b/>
          <w:bCs/>
          <w:color w:val="394E6D"/>
          <w:sz w:val="28"/>
          <w:szCs w:val="28"/>
          <w:lang w:val="en-GB"/>
        </w:rPr>
        <w:t>5. Person Specification</w:t>
      </w:r>
    </w:p>
    <w:p w14:paraId="1BA93014" w14:textId="77777777" w:rsidR="00321885" w:rsidRPr="00321885" w:rsidRDefault="00321885" w:rsidP="00321885">
      <w:pPr>
        <w:spacing w:after="0" w:line="240" w:lineRule="auto"/>
        <w:rPr>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4"/>
        <w:gridCol w:w="3572"/>
        <w:gridCol w:w="3504"/>
      </w:tblGrid>
      <w:tr w:rsidR="00321885" w:rsidRPr="00321885" w14:paraId="14EE9609" w14:textId="77777777" w:rsidTr="00321885">
        <w:trPr>
          <w:tblHeader/>
          <w:tblCellSpacing w:w="15" w:type="dxa"/>
        </w:trPr>
        <w:tc>
          <w:tcPr>
            <w:tcW w:w="0" w:type="auto"/>
            <w:shd w:val="clear" w:color="auto" w:fill="394E6D"/>
            <w:vAlign w:val="center"/>
            <w:hideMark/>
          </w:tcPr>
          <w:p w14:paraId="56425AD4" w14:textId="77777777" w:rsidR="00321885" w:rsidRPr="00321885" w:rsidRDefault="00321885" w:rsidP="00321885">
            <w:pPr>
              <w:spacing w:after="0" w:line="240" w:lineRule="auto"/>
              <w:rPr>
                <w:b/>
                <w:bCs/>
                <w:color w:val="FFFFFF" w:themeColor="background1"/>
                <w:lang w:val="en-GB"/>
              </w:rPr>
            </w:pPr>
            <w:r w:rsidRPr="00321885">
              <w:rPr>
                <w:b/>
                <w:bCs/>
                <w:color w:val="FFFFFF" w:themeColor="background1"/>
                <w:lang w:val="en-GB"/>
              </w:rPr>
              <w:t>Requirement</w:t>
            </w:r>
          </w:p>
        </w:tc>
        <w:tc>
          <w:tcPr>
            <w:tcW w:w="0" w:type="auto"/>
            <w:shd w:val="clear" w:color="auto" w:fill="394E6D"/>
            <w:vAlign w:val="center"/>
            <w:hideMark/>
          </w:tcPr>
          <w:p w14:paraId="4AA35E6B" w14:textId="77777777" w:rsidR="00321885" w:rsidRPr="00321885" w:rsidRDefault="00321885" w:rsidP="00321885">
            <w:pPr>
              <w:spacing w:after="0" w:line="240" w:lineRule="auto"/>
              <w:rPr>
                <w:b/>
                <w:bCs/>
                <w:color w:val="FFFFFF" w:themeColor="background1"/>
                <w:lang w:val="en-GB"/>
              </w:rPr>
            </w:pPr>
            <w:r w:rsidRPr="00321885">
              <w:rPr>
                <w:b/>
                <w:bCs/>
                <w:color w:val="FFFFFF" w:themeColor="background1"/>
                <w:lang w:val="en-GB"/>
              </w:rPr>
              <w:t>Essential</w:t>
            </w:r>
          </w:p>
        </w:tc>
        <w:tc>
          <w:tcPr>
            <w:tcW w:w="0" w:type="auto"/>
            <w:shd w:val="clear" w:color="auto" w:fill="394E6D"/>
            <w:vAlign w:val="center"/>
            <w:hideMark/>
          </w:tcPr>
          <w:p w14:paraId="7869FBD2" w14:textId="77777777" w:rsidR="00321885" w:rsidRPr="00321885" w:rsidRDefault="00321885" w:rsidP="00321885">
            <w:pPr>
              <w:spacing w:after="0" w:line="240" w:lineRule="auto"/>
              <w:rPr>
                <w:b/>
                <w:bCs/>
                <w:color w:val="FFFFFF" w:themeColor="background1"/>
                <w:lang w:val="en-GB"/>
              </w:rPr>
            </w:pPr>
            <w:r w:rsidRPr="00321885">
              <w:rPr>
                <w:b/>
                <w:bCs/>
                <w:color w:val="FFFFFF" w:themeColor="background1"/>
                <w:lang w:val="en-GB"/>
              </w:rPr>
              <w:t>Desirable</w:t>
            </w:r>
          </w:p>
        </w:tc>
      </w:tr>
      <w:tr w:rsidR="00321885" w:rsidRPr="00321885" w14:paraId="398359FF" w14:textId="77777777" w:rsidTr="00321885">
        <w:trPr>
          <w:tblCellSpacing w:w="15" w:type="dxa"/>
        </w:trPr>
        <w:tc>
          <w:tcPr>
            <w:tcW w:w="0" w:type="auto"/>
            <w:vAlign w:val="center"/>
            <w:hideMark/>
          </w:tcPr>
          <w:p w14:paraId="1FFE9CBB" w14:textId="77777777" w:rsidR="00321885" w:rsidRPr="00321885" w:rsidRDefault="00321885" w:rsidP="00321885">
            <w:pPr>
              <w:spacing w:after="0" w:line="240" w:lineRule="auto"/>
              <w:rPr>
                <w:lang w:val="en-GB"/>
              </w:rPr>
            </w:pPr>
            <w:r w:rsidRPr="00321885">
              <w:rPr>
                <w:b/>
                <w:bCs/>
                <w:lang w:val="en-GB"/>
              </w:rPr>
              <w:t>Education</w:t>
            </w:r>
          </w:p>
        </w:tc>
        <w:tc>
          <w:tcPr>
            <w:tcW w:w="0" w:type="auto"/>
            <w:vAlign w:val="center"/>
            <w:hideMark/>
          </w:tcPr>
          <w:p w14:paraId="05CF7406" w14:textId="77777777" w:rsidR="00321885" w:rsidRPr="00321885" w:rsidRDefault="00321885" w:rsidP="00321885">
            <w:pPr>
              <w:spacing w:after="0" w:line="240" w:lineRule="auto"/>
              <w:rPr>
                <w:lang w:val="en-GB"/>
              </w:rPr>
            </w:pPr>
            <w:r w:rsidRPr="00321885">
              <w:rPr>
                <w:lang w:val="en-GB"/>
              </w:rPr>
              <w:t>Good standard of general education</w:t>
            </w:r>
          </w:p>
        </w:tc>
        <w:tc>
          <w:tcPr>
            <w:tcW w:w="0" w:type="auto"/>
            <w:vAlign w:val="center"/>
            <w:hideMark/>
          </w:tcPr>
          <w:p w14:paraId="02A2C59A" w14:textId="30A0F297" w:rsidR="00321885" w:rsidRPr="00321885" w:rsidRDefault="00321885" w:rsidP="00321885">
            <w:pPr>
              <w:spacing w:after="0" w:line="240" w:lineRule="auto"/>
              <w:rPr>
                <w:lang w:val="en-GB"/>
              </w:rPr>
            </w:pPr>
          </w:p>
        </w:tc>
      </w:tr>
      <w:tr w:rsidR="00321885" w:rsidRPr="00321885" w14:paraId="1A4879ED" w14:textId="77777777" w:rsidTr="00321885">
        <w:trPr>
          <w:tblCellSpacing w:w="15" w:type="dxa"/>
        </w:trPr>
        <w:tc>
          <w:tcPr>
            <w:tcW w:w="0" w:type="auto"/>
            <w:vAlign w:val="center"/>
            <w:hideMark/>
          </w:tcPr>
          <w:p w14:paraId="7F205630" w14:textId="77777777" w:rsidR="00321885" w:rsidRPr="00321885" w:rsidRDefault="00321885" w:rsidP="00321885">
            <w:pPr>
              <w:spacing w:after="0" w:line="240" w:lineRule="auto"/>
              <w:rPr>
                <w:lang w:val="en-GB"/>
              </w:rPr>
            </w:pPr>
            <w:r w:rsidRPr="00321885">
              <w:rPr>
                <w:b/>
                <w:bCs/>
                <w:lang w:val="en-GB"/>
              </w:rPr>
              <w:t>Experience</w:t>
            </w:r>
          </w:p>
        </w:tc>
        <w:tc>
          <w:tcPr>
            <w:tcW w:w="0" w:type="auto"/>
            <w:vAlign w:val="center"/>
            <w:hideMark/>
          </w:tcPr>
          <w:p w14:paraId="16977C61" w14:textId="77777777" w:rsidR="00321885" w:rsidRPr="00321885" w:rsidRDefault="00321885" w:rsidP="00321885">
            <w:pPr>
              <w:spacing w:after="0" w:line="240" w:lineRule="auto"/>
              <w:rPr>
                <w:lang w:val="en-GB"/>
              </w:rPr>
            </w:pPr>
            <w:r w:rsidRPr="00321885">
              <w:rPr>
                <w:lang w:val="en-GB"/>
              </w:rPr>
              <w:t>Experience of engaging with members of the public or gathering feedback</w:t>
            </w:r>
          </w:p>
        </w:tc>
        <w:tc>
          <w:tcPr>
            <w:tcW w:w="0" w:type="auto"/>
            <w:vAlign w:val="center"/>
            <w:hideMark/>
          </w:tcPr>
          <w:p w14:paraId="4C8B6257" w14:textId="77777777" w:rsidR="00321885" w:rsidRPr="00321885" w:rsidRDefault="00321885" w:rsidP="00321885">
            <w:pPr>
              <w:spacing w:after="0" w:line="240" w:lineRule="auto"/>
              <w:rPr>
                <w:lang w:val="en-GB"/>
              </w:rPr>
            </w:pPr>
            <w:r w:rsidRPr="00321885">
              <w:rPr>
                <w:lang w:val="en-GB"/>
              </w:rPr>
              <w:t>Experience in a health, social care, voluntary or community setting</w:t>
            </w:r>
          </w:p>
        </w:tc>
      </w:tr>
      <w:tr w:rsidR="00321885" w:rsidRPr="00321885" w14:paraId="1FB40C6D" w14:textId="77777777" w:rsidTr="00321885">
        <w:trPr>
          <w:tblCellSpacing w:w="15" w:type="dxa"/>
        </w:trPr>
        <w:tc>
          <w:tcPr>
            <w:tcW w:w="0" w:type="auto"/>
            <w:vAlign w:val="center"/>
            <w:hideMark/>
          </w:tcPr>
          <w:p w14:paraId="697A3629" w14:textId="77777777" w:rsidR="00321885" w:rsidRPr="00321885" w:rsidRDefault="00321885" w:rsidP="00321885">
            <w:pPr>
              <w:spacing w:after="0" w:line="240" w:lineRule="auto"/>
              <w:rPr>
                <w:lang w:val="en-GB"/>
              </w:rPr>
            </w:pPr>
          </w:p>
        </w:tc>
        <w:tc>
          <w:tcPr>
            <w:tcW w:w="0" w:type="auto"/>
            <w:vAlign w:val="center"/>
            <w:hideMark/>
          </w:tcPr>
          <w:p w14:paraId="107CC486" w14:textId="77777777" w:rsidR="00321885" w:rsidRPr="00321885" w:rsidRDefault="00321885" w:rsidP="00321885">
            <w:pPr>
              <w:spacing w:after="0" w:line="240" w:lineRule="auto"/>
              <w:rPr>
                <w:lang w:val="en-GB"/>
              </w:rPr>
            </w:pPr>
            <w:r w:rsidRPr="00321885">
              <w:rPr>
                <w:lang w:val="en-GB"/>
              </w:rPr>
              <w:t>Ability to communicate clearly and sensitively with a range of people</w:t>
            </w:r>
          </w:p>
        </w:tc>
        <w:tc>
          <w:tcPr>
            <w:tcW w:w="0" w:type="auto"/>
            <w:vAlign w:val="center"/>
            <w:hideMark/>
          </w:tcPr>
          <w:p w14:paraId="1D8C054D" w14:textId="77777777" w:rsidR="00321885" w:rsidRPr="00321885" w:rsidRDefault="00321885" w:rsidP="00321885">
            <w:pPr>
              <w:spacing w:after="0" w:line="240" w:lineRule="auto"/>
              <w:rPr>
                <w:lang w:val="en-GB"/>
              </w:rPr>
            </w:pPr>
            <w:r w:rsidRPr="00321885">
              <w:rPr>
                <w:lang w:val="en-GB"/>
              </w:rPr>
              <w:t>Experience of outreach or engagement with hard-to-reach communities</w:t>
            </w:r>
          </w:p>
        </w:tc>
      </w:tr>
      <w:tr w:rsidR="00321885" w:rsidRPr="00321885" w14:paraId="110DA8A0" w14:textId="77777777" w:rsidTr="00321885">
        <w:trPr>
          <w:tblCellSpacing w:w="15" w:type="dxa"/>
        </w:trPr>
        <w:tc>
          <w:tcPr>
            <w:tcW w:w="0" w:type="auto"/>
            <w:vAlign w:val="center"/>
            <w:hideMark/>
          </w:tcPr>
          <w:p w14:paraId="594D86F1" w14:textId="77777777" w:rsidR="00321885" w:rsidRPr="00321885" w:rsidRDefault="00321885" w:rsidP="00321885">
            <w:pPr>
              <w:spacing w:after="0" w:line="240" w:lineRule="auto"/>
              <w:rPr>
                <w:lang w:val="en-GB"/>
              </w:rPr>
            </w:pPr>
            <w:r w:rsidRPr="00321885">
              <w:rPr>
                <w:b/>
                <w:bCs/>
                <w:lang w:val="en-GB"/>
              </w:rPr>
              <w:t>Skills &amp; Knowledge</w:t>
            </w:r>
          </w:p>
        </w:tc>
        <w:tc>
          <w:tcPr>
            <w:tcW w:w="0" w:type="auto"/>
            <w:vAlign w:val="center"/>
            <w:hideMark/>
          </w:tcPr>
          <w:p w14:paraId="0E3EA11F" w14:textId="77777777" w:rsidR="00321885" w:rsidRPr="00321885" w:rsidRDefault="00321885" w:rsidP="00321885">
            <w:pPr>
              <w:spacing w:after="0" w:line="240" w:lineRule="auto"/>
              <w:rPr>
                <w:lang w:val="en-GB"/>
              </w:rPr>
            </w:pPr>
            <w:r w:rsidRPr="00321885">
              <w:rPr>
                <w:lang w:val="en-GB"/>
              </w:rPr>
              <w:t>Interest in improving health and social care services</w:t>
            </w:r>
          </w:p>
        </w:tc>
        <w:tc>
          <w:tcPr>
            <w:tcW w:w="0" w:type="auto"/>
            <w:vAlign w:val="center"/>
            <w:hideMark/>
          </w:tcPr>
          <w:p w14:paraId="13B7E660" w14:textId="77777777" w:rsidR="00321885" w:rsidRPr="00321885" w:rsidRDefault="00321885" w:rsidP="00321885">
            <w:pPr>
              <w:spacing w:after="0" w:line="240" w:lineRule="auto"/>
              <w:rPr>
                <w:lang w:val="en-GB"/>
              </w:rPr>
            </w:pPr>
            <w:r w:rsidRPr="00321885">
              <w:rPr>
                <w:lang w:val="en-GB"/>
              </w:rPr>
              <w:t>Understanding of the NHS complaints or Healthwatch function</w:t>
            </w:r>
          </w:p>
        </w:tc>
      </w:tr>
      <w:tr w:rsidR="00321885" w:rsidRPr="00321885" w14:paraId="2BA7A635" w14:textId="77777777" w:rsidTr="00321885">
        <w:trPr>
          <w:tblCellSpacing w:w="15" w:type="dxa"/>
        </w:trPr>
        <w:tc>
          <w:tcPr>
            <w:tcW w:w="0" w:type="auto"/>
            <w:vAlign w:val="center"/>
            <w:hideMark/>
          </w:tcPr>
          <w:p w14:paraId="540ABAFF" w14:textId="77777777" w:rsidR="00321885" w:rsidRPr="00321885" w:rsidRDefault="00321885" w:rsidP="00321885">
            <w:pPr>
              <w:spacing w:after="0" w:line="240" w:lineRule="auto"/>
              <w:rPr>
                <w:lang w:val="en-GB"/>
              </w:rPr>
            </w:pPr>
          </w:p>
        </w:tc>
        <w:tc>
          <w:tcPr>
            <w:tcW w:w="0" w:type="auto"/>
            <w:vAlign w:val="center"/>
            <w:hideMark/>
          </w:tcPr>
          <w:p w14:paraId="3AB49D4E" w14:textId="77777777" w:rsidR="00321885" w:rsidRPr="00321885" w:rsidRDefault="00321885" w:rsidP="00321885">
            <w:pPr>
              <w:spacing w:after="0" w:line="240" w:lineRule="auto"/>
              <w:rPr>
                <w:lang w:val="en-GB"/>
              </w:rPr>
            </w:pPr>
            <w:r w:rsidRPr="00321885">
              <w:rPr>
                <w:lang w:val="en-GB"/>
              </w:rPr>
              <w:t>Ability to listen respectfully and maintain confidentiality</w:t>
            </w:r>
          </w:p>
        </w:tc>
        <w:tc>
          <w:tcPr>
            <w:tcW w:w="0" w:type="auto"/>
            <w:vAlign w:val="center"/>
            <w:hideMark/>
          </w:tcPr>
          <w:p w14:paraId="3E039CEB" w14:textId="77777777" w:rsidR="00321885" w:rsidRPr="00321885" w:rsidRDefault="00321885" w:rsidP="00321885">
            <w:pPr>
              <w:spacing w:after="0" w:line="240" w:lineRule="auto"/>
              <w:rPr>
                <w:lang w:val="en-GB"/>
              </w:rPr>
            </w:pPr>
            <w:r w:rsidRPr="00321885">
              <w:rPr>
                <w:lang w:val="en-GB"/>
              </w:rPr>
              <w:t>Familiarity with local communities and services in Northumberland</w:t>
            </w:r>
          </w:p>
        </w:tc>
      </w:tr>
      <w:tr w:rsidR="00321885" w:rsidRPr="00321885" w14:paraId="20443B94" w14:textId="77777777" w:rsidTr="00321885">
        <w:trPr>
          <w:tblCellSpacing w:w="15" w:type="dxa"/>
        </w:trPr>
        <w:tc>
          <w:tcPr>
            <w:tcW w:w="0" w:type="auto"/>
            <w:vAlign w:val="center"/>
            <w:hideMark/>
          </w:tcPr>
          <w:p w14:paraId="59A019FE" w14:textId="77777777" w:rsidR="00321885" w:rsidRPr="00321885" w:rsidRDefault="00321885" w:rsidP="00321885">
            <w:pPr>
              <w:spacing w:after="0" w:line="240" w:lineRule="auto"/>
              <w:rPr>
                <w:lang w:val="en-GB"/>
              </w:rPr>
            </w:pPr>
          </w:p>
        </w:tc>
        <w:tc>
          <w:tcPr>
            <w:tcW w:w="0" w:type="auto"/>
            <w:vAlign w:val="center"/>
            <w:hideMark/>
          </w:tcPr>
          <w:p w14:paraId="6E11FDD6" w14:textId="77777777" w:rsidR="00321885" w:rsidRPr="00321885" w:rsidRDefault="00321885" w:rsidP="00321885">
            <w:pPr>
              <w:spacing w:after="0" w:line="240" w:lineRule="auto"/>
              <w:rPr>
                <w:lang w:val="en-GB"/>
              </w:rPr>
            </w:pPr>
            <w:r w:rsidRPr="00321885">
              <w:rPr>
                <w:lang w:val="en-GB"/>
              </w:rPr>
              <w:t>Organised with accurate record-keeping skills</w:t>
            </w:r>
          </w:p>
        </w:tc>
        <w:tc>
          <w:tcPr>
            <w:tcW w:w="0" w:type="auto"/>
            <w:vAlign w:val="center"/>
          </w:tcPr>
          <w:p w14:paraId="4343EF68" w14:textId="44A62165" w:rsidR="00321885" w:rsidRPr="00321885" w:rsidRDefault="00321885" w:rsidP="00321885">
            <w:pPr>
              <w:spacing w:after="0" w:line="240" w:lineRule="auto"/>
              <w:rPr>
                <w:lang w:val="en-GB"/>
              </w:rPr>
            </w:pPr>
          </w:p>
        </w:tc>
      </w:tr>
      <w:tr w:rsidR="00321885" w:rsidRPr="00321885" w14:paraId="0B3076B2" w14:textId="77777777" w:rsidTr="00321885">
        <w:trPr>
          <w:tblCellSpacing w:w="15" w:type="dxa"/>
        </w:trPr>
        <w:tc>
          <w:tcPr>
            <w:tcW w:w="0" w:type="auto"/>
            <w:vAlign w:val="center"/>
            <w:hideMark/>
          </w:tcPr>
          <w:p w14:paraId="74AE6B96" w14:textId="77777777" w:rsidR="00321885" w:rsidRPr="00321885" w:rsidRDefault="00321885" w:rsidP="00321885">
            <w:pPr>
              <w:spacing w:after="0" w:line="240" w:lineRule="auto"/>
              <w:rPr>
                <w:lang w:val="en-GB"/>
              </w:rPr>
            </w:pPr>
          </w:p>
        </w:tc>
        <w:tc>
          <w:tcPr>
            <w:tcW w:w="0" w:type="auto"/>
            <w:vAlign w:val="center"/>
            <w:hideMark/>
          </w:tcPr>
          <w:p w14:paraId="62625CFD" w14:textId="77777777" w:rsidR="00321885" w:rsidRPr="00321885" w:rsidRDefault="00321885" w:rsidP="00321885">
            <w:pPr>
              <w:spacing w:after="0" w:line="240" w:lineRule="auto"/>
              <w:rPr>
                <w:lang w:val="en-GB"/>
              </w:rPr>
            </w:pPr>
            <w:r w:rsidRPr="00321885">
              <w:rPr>
                <w:lang w:val="en-GB"/>
              </w:rPr>
              <w:t>Able to work independently and manage own time effectively</w:t>
            </w:r>
          </w:p>
        </w:tc>
        <w:tc>
          <w:tcPr>
            <w:tcW w:w="0" w:type="auto"/>
            <w:vAlign w:val="center"/>
          </w:tcPr>
          <w:p w14:paraId="72964DB8" w14:textId="345BE706" w:rsidR="00321885" w:rsidRPr="00321885" w:rsidRDefault="00321885" w:rsidP="00321885">
            <w:pPr>
              <w:spacing w:after="0" w:line="240" w:lineRule="auto"/>
              <w:rPr>
                <w:lang w:val="en-GB"/>
              </w:rPr>
            </w:pPr>
          </w:p>
        </w:tc>
      </w:tr>
      <w:tr w:rsidR="00321885" w:rsidRPr="00321885" w14:paraId="185854D0" w14:textId="77777777" w:rsidTr="00321885">
        <w:trPr>
          <w:tblCellSpacing w:w="15" w:type="dxa"/>
        </w:trPr>
        <w:tc>
          <w:tcPr>
            <w:tcW w:w="0" w:type="auto"/>
            <w:vAlign w:val="center"/>
            <w:hideMark/>
          </w:tcPr>
          <w:p w14:paraId="5D463F0A" w14:textId="77777777" w:rsidR="00321885" w:rsidRPr="00321885" w:rsidRDefault="00321885" w:rsidP="00321885">
            <w:pPr>
              <w:spacing w:after="0" w:line="240" w:lineRule="auto"/>
              <w:rPr>
                <w:lang w:val="en-GB"/>
              </w:rPr>
            </w:pPr>
          </w:p>
        </w:tc>
        <w:tc>
          <w:tcPr>
            <w:tcW w:w="0" w:type="auto"/>
            <w:vAlign w:val="center"/>
            <w:hideMark/>
          </w:tcPr>
          <w:p w14:paraId="6AED3B32" w14:textId="77777777" w:rsidR="00321885" w:rsidRPr="00321885" w:rsidRDefault="00321885" w:rsidP="00321885">
            <w:pPr>
              <w:spacing w:after="0" w:line="240" w:lineRule="auto"/>
              <w:rPr>
                <w:lang w:val="en-GB"/>
              </w:rPr>
            </w:pPr>
            <w:r w:rsidRPr="00321885">
              <w:rPr>
                <w:lang w:val="en-GB"/>
              </w:rPr>
              <w:t>Willingness to travel across Northumberland</w:t>
            </w:r>
          </w:p>
        </w:tc>
        <w:tc>
          <w:tcPr>
            <w:tcW w:w="0" w:type="auto"/>
            <w:vAlign w:val="center"/>
          </w:tcPr>
          <w:p w14:paraId="2A04E1D4" w14:textId="44BAA806" w:rsidR="00321885" w:rsidRPr="00321885" w:rsidRDefault="00321885" w:rsidP="00321885">
            <w:pPr>
              <w:spacing w:after="0" w:line="240" w:lineRule="auto"/>
              <w:rPr>
                <w:lang w:val="en-GB"/>
              </w:rPr>
            </w:pPr>
          </w:p>
        </w:tc>
      </w:tr>
      <w:tr w:rsidR="00321885" w:rsidRPr="00321885" w14:paraId="0F3D54CF" w14:textId="77777777" w:rsidTr="00321885">
        <w:trPr>
          <w:tblCellSpacing w:w="15" w:type="dxa"/>
        </w:trPr>
        <w:tc>
          <w:tcPr>
            <w:tcW w:w="0" w:type="auto"/>
            <w:vAlign w:val="center"/>
            <w:hideMark/>
          </w:tcPr>
          <w:p w14:paraId="0FBA7E64" w14:textId="77777777" w:rsidR="00321885" w:rsidRPr="00321885" w:rsidRDefault="00321885" w:rsidP="00321885">
            <w:pPr>
              <w:spacing w:after="0" w:line="240" w:lineRule="auto"/>
              <w:rPr>
                <w:lang w:val="en-GB"/>
              </w:rPr>
            </w:pPr>
            <w:r w:rsidRPr="00321885">
              <w:rPr>
                <w:b/>
                <w:bCs/>
                <w:lang w:val="en-GB"/>
              </w:rPr>
              <w:t>Other</w:t>
            </w:r>
          </w:p>
        </w:tc>
        <w:tc>
          <w:tcPr>
            <w:tcW w:w="0" w:type="auto"/>
            <w:vAlign w:val="center"/>
            <w:hideMark/>
          </w:tcPr>
          <w:p w14:paraId="008F791B" w14:textId="77777777" w:rsidR="00321885" w:rsidRPr="00321885" w:rsidRDefault="00321885" w:rsidP="00321885">
            <w:pPr>
              <w:spacing w:after="0" w:line="240" w:lineRule="auto"/>
              <w:rPr>
                <w:lang w:val="en-GB"/>
              </w:rPr>
            </w:pPr>
            <w:r w:rsidRPr="00321885">
              <w:rPr>
                <w:lang w:val="en-GB"/>
              </w:rPr>
              <w:t>Commitment to equality, diversity and inclusion</w:t>
            </w:r>
          </w:p>
        </w:tc>
        <w:tc>
          <w:tcPr>
            <w:tcW w:w="0" w:type="auto"/>
            <w:vAlign w:val="center"/>
          </w:tcPr>
          <w:p w14:paraId="1B25ABD2" w14:textId="47CCB5A9" w:rsidR="00321885" w:rsidRPr="00321885" w:rsidRDefault="00321885" w:rsidP="00321885">
            <w:pPr>
              <w:spacing w:after="0" w:line="240" w:lineRule="auto"/>
              <w:rPr>
                <w:lang w:val="en-GB"/>
              </w:rPr>
            </w:pPr>
          </w:p>
        </w:tc>
      </w:tr>
      <w:tr w:rsidR="00321885" w:rsidRPr="00321885" w14:paraId="07677739" w14:textId="77777777" w:rsidTr="00321885">
        <w:trPr>
          <w:tblCellSpacing w:w="15" w:type="dxa"/>
        </w:trPr>
        <w:tc>
          <w:tcPr>
            <w:tcW w:w="0" w:type="auto"/>
            <w:vAlign w:val="center"/>
            <w:hideMark/>
          </w:tcPr>
          <w:p w14:paraId="3EEB4D0C" w14:textId="77777777" w:rsidR="00321885" w:rsidRPr="00321885" w:rsidRDefault="00321885" w:rsidP="00321885">
            <w:pPr>
              <w:spacing w:after="0" w:line="240" w:lineRule="auto"/>
              <w:rPr>
                <w:lang w:val="en-GB"/>
              </w:rPr>
            </w:pPr>
          </w:p>
        </w:tc>
        <w:tc>
          <w:tcPr>
            <w:tcW w:w="0" w:type="auto"/>
            <w:vAlign w:val="center"/>
            <w:hideMark/>
          </w:tcPr>
          <w:p w14:paraId="63F79E43" w14:textId="77777777" w:rsidR="00321885" w:rsidRPr="00321885" w:rsidRDefault="00321885" w:rsidP="00321885">
            <w:pPr>
              <w:spacing w:after="0" w:line="240" w:lineRule="auto"/>
              <w:rPr>
                <w:lang w:val="en-GB"/>
              </w:rPr>
            </w:pPr>
            <w:r w:rsidRPr="00321885">
              <w:rPr>
                <w:lang w:val="en-GB"/>
              </w:rPr>
              <w:t xml:space="preserve">Willingness to comply with </w:t>
            </w:r>
            <w:proofErr w:type="spellStart"/>
            <w:r w:rsidRPr="00321885">
              <w:rPr>
                <w:lang w:val="en-GB"/>
              </w:rPr>
              <w:t>Adapt's</w:t>
            </w:r>
            <w:proofErr w:type="spellEnd"/>
            <w:r w:rsidRPr="00321885">
              <w:rPr>
                <w:lang w:val="en-GB"/>
              </w:rPr>
              <w:t xml:space="preserve"> safeguarding policies</w:t>
            </w:r>
          </w:p>
        </w:tc>
        <w:tc>
          <w:tcPr>
            <w:tcW w:w="0" w:type="auto"/>
            <w:vAlign w:val="center"/>
          </w:tcPr>
          <w:p w14:paraId="2D7F4ADB" w14:textId="1361F92D" w:rsidR="00321885" w:rsidRPr="00321885" w:rsidRDefault="00321885" w:rsidP="00321885">
            <w:pPr>
              <w:spacing w:after="0" w:line="240" w:lineRule="auto"/>
              <w:rPr>
                <w:lang w:val="en-GB"/>
              </w:rPr>
            </w:pPr>
          </w:p>
        </w:tc>
      </w:tr>
    </w:tbl>
    <w:p w14:paraId="27557A02" w14:textId="36A3A587" w:rsidR="00321885" w:rsidRPr="00321885" w:rsidRDefault="00321885" w:rsidP="00321885">
      <w:pPr>
        <w:spacing w:after="0" w:line="240" w:lineRule="auto"/>
        <w:rPr>
          <w:lang w:val="en-GB"/>
        </w:rPr>
      </w:pPr>
    </w:p>
    <w:p w14:paraId="15367054" w14:textId="77777777" w:rsidR="00321885" w:rsidRPr="00321885" w:rsidRDefault="00321885" w:rsidP="00321885">
      <w:pPr>
        <w:spacing w:after="0" w:line="240" w:lineRule="auto"/>
        <w:rPr>
          <w:b/>
          <w:bCs/>
          <w:color w:val="394E6D"/>
          <w:sz w:val="28"/>
          <w:szCs w:val="28"/>
          <w:lang w:val="en-GB"/>
        </w:rPr>
      </w:pPr>
      <w:r w:rsidRPr="00321885">
        <w:rPr>
          <w:b/>
          <w:bCs/>
          <w:color w:val="394E6D"/>
          <w:sz w:val="28"/>
          <w:szCs w:val="28"/>
          <w:lang w:val="en-GB"/>
        </w:rPr>
        <w:t>6. Additional Information</w:t>
      </w:r>
    </w:p>
    <w:p w14:paraId="16D4A3A0" w14:textId="77777777" w:rsidR="00321885" w:rsidRPr="00321885" w:rsidRDefault="00321885" w:rsidP="00321885">
      <w:pPr>
        <w:spacing w:after="0" w:line="240" w:lineRule="auto"/>
        <w:rPr>
          <w:lang w:val="en-GB"/>
        </w:rPr>
      </w:pPr>
    </w:p>
    <w:p w14:paraId="647FF292" w14:textId="77777777" w:rsidR="00321885" w:rsidRPr="00321885" w:rsidRDefault="00321885" w:rsidP="00321885">
      <w:pPr>
        <w:spacing w:after="0" w:line="240" w:lineRule="auto"/>
        <w:rPr>
          <w:lang w:val="en-GB"/>
        </w:rPr>
      </w:pPr>
      <w:r w:rsidRPr="00321885">
        <w:rPr>
          <w:lang w:val="en-GB"/>
        </w:rPr>
        <w:t>This post is subject to an enhanced DBS check. A probation period of eight weeks applies. Annual leave is 25 days pro-rata plus bank holidays. Adapt (NE) operates a pension scheme, details of which are provided at induction. The post holder will be expected to travel to various locations across Northumberland; access to transport is therefore essential.</w:t>
      </w:r>
    </w:p>
    <w:p w14:paraId="1B89C3C0" w14:textId="3F11F699" w:rsidR="00321885" w:rsidRPr="00321885" w:rsidRDefault="00321885" w:rsidP="00321885">
      <w:pPr>
        <w:spacing w:after="0" w:line="240" w:lineRule="auto"/>
        <w:rPr>
          <w:lang w:val="en-GB"/>
        </w:rPr>
      </w:pPr>
    </w:p>
    <w:p w14:paraId="5DC18BFB" w14:textId="77777777" w:rsidR="00CD6540" w:rsidRDefault="00CD6540" w:rsidP="007579F1">
      <w:pPr>
        <w:spacing w:after="0" w:line="240" w:lineRule="auto"/>
        <w:rPr>
          <w:lang w:val="en-GB"/>
        </w:rPr>
      </w:pPr>
    </w:p>
    <w:sectPr w:rsidR="00CD654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8AD8" w14:textId="77777777" w:rsidR="00F706BD" w:rsidRDefault="00F706BD" w:rsidP="007579F1">
      <w:pPr>
        <w:spacing w:after="0" w:line="240" w:lineRule="auto"/>
      </w:pPr>
      <w:r>
        <w:separator/>
      </w:r>
    </w:p>
  </w:endnote>
  <w:endnote w:type="continuationSeparator" w:id="0">
    <w:p w14:paraId="64572DA8" w14:textId="77777777" w:rsidR="00F706BD" w:rsidRDefault="00F706BD" w:rsidP="0075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7CA4" w14:textId="7B1D85D1" w:rsidR="007579F1" w:rsidRPr="007579F1" w:rsidRDefault="00321885">
    <w:pPr>
      <w:pStyle w:val="Footer"/>
      <w:rPr>
        <w:i/>
        <w:iCs/>
      </w:rPr>
    </w:pPr>
    <w:r>
      <w:rPr>
        <w:i/>
        <w:iCs/>
        <w:lang w:val="en-GB"/>
      </w:rPr>
      <w:t>Healthwatch Engagement</w:t>
    </w:r>
    <w:r w:rsidR="007579F1" w:rsidRPr="007579F1">
      <w:rPr>
        <w:i/>
        <w:iCs/>
        <w:lang w:val="en-GB"/>
      </w:rPr>
      <w:t xml:space="preserve"> Support Officer</w:t>
    </w:r>
    <w:r w:rsidR="007579F1">
      <w:rPr>
        <w:i/>
        <w:iCs/>
        <w:lang w:val="en-GB"/>
      </w:rPr>
      <w:t>. 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8DCE" w14:textId="77777777" w:rsidR="00F706BD" w:rsidRDefault="00F706BD" w:rsidP="007579F1">
      <w:pPr>
        <w:spacing w:after="0" w:line="240" w:lineRule="auto"/>
      </w:pPr>
      <w:r>
        <w:separator/>
      </w:r>
    </w:p>
  </w:footnote>
  <w:footnote w:type="continuationSeparator" w:id="0">
    <w:p w14:paraId="3BCE50E9" w14:textId="77777777" w:rsidR="00F706BD" w:rsidRDefault="00F706BD" w:rsidP="00757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B059" w14:textId="5EBB6887" w:rsidR="007579F1" w:rsidRDefault="007579F1">
    <w:pPr>
      <w:pStyle w:val="Header"/>
    </w:pPr>
    <w:r>
      <w:rPr>
        <w:noProof/>
      </w:rPr>
      <w:drawing>
        <wp:inline distT="0" distB="0" distL="0" distR="0" wp14:anchorId="56A5FB60" wp14:editId="38A98723">
          <wp:extent cx="845687" cy="522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f0fe9e-57e2-463b-9bf7-f662d7a09c72.png"/>
                  <pic:cNvPicPr/>
                </pic:nvPicPr>
                <pic:blipFill>
                  <a:blip r:embed="rId1"/>
                  <a:stretch>
                    <a:fillRect/>
                  </a:stretch>
                </pic:blipFill>
                <pic:spPr>
                  <a:xfrm>
                    <a:off x="0" y="0"/>
                    <a:ext cx="852795" cy="526611"/>
                  </a:xfrm>
                  <a:prstGeom prst="rect">
                    <a:avLst/>
                  </a:prstGeom>
                </pic:spPr>
              </pic:pic>
            </a:graphicData>
          </a:graphic>
        </wp:inline>
      </w:drawing>
    </w:r>
  </w:p>
  <w:p w14:paraId="7A3C454F" w14:textId="77777777" w:rsidR="007579F1" w:rsidRDefault="00757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324FF"/>
    <w:multiLevelType w:val="hybridMultilevel"/>
    <w:tmpl w:val="13D41956"/>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83038"/>
    <w:multiLevelType w:val="multilevel"/>
    <w:tmpl w:val="0D36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1651E"/>
    <w:multiLevelType w:val="hybridMultilevel"/>
    <w:tmpl w:val="F7704AF4"/>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F746F"/>
    <w:multiLevelType w:val="multilevel"/>
    <w:tmpl w:val="3CAE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E0107"/>
    <w:multiLevelType w:val="hybridMultilevel"/>
    <w:tmpl w:val="2D0688E0"/>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E2991"/>
    <w:multiLevelType w:val="multilevel"/>
    <w:tmpl w:val="93A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865C7"/>
    <w:multiLevelType w:val="hybridMultilevel"/>
    <w:tmpl w:val="91C48C2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C53E6"/>
    <w:multiLevelType w:val="hybridMultilevel"/>
    <w:tmpl w:val="F1E80B72"/>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E2011"/>
    <w:multiLevelType w:val="multilevel"/>
    <w:tmpl w:val="A5AC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909A4"/>
    <w:multiLevelType w:val="hybridMultilevel"/>
    <w:tmpl w:val="ED6842E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3129F"/>
    <w:multiLevelType w:val="multilevel"/>
    <w:tmpl w:val="1B30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300AD"/>
    <w:multiLevelType w:val="multilevel"/>
    <w:tmpl w:val="467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54494"/>
    <w:multiLevelType w:val="hybridMultilevel"/>
    <w:tmpl w:val="47EC9DA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179C2"/>
    <w:multiLevelType w:val="hybridMultilevel"/>
    <w:tmpl w:val="814CA1B8"/>
    <w:lvl w:ilvl="0" w:tplc="724C36C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67A4B"/>
    <w:multiLevelType w:val="hybridMultilevel"/>
    <w:tmpl w:val="A59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43C91"/>
    <w:multiLevelType w:val="multilevel"/>
    <w:tmpl w:val="A59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16EE6"/>
    <w:multiLevelType w:val="multilevel"/>
    <w:tmpl w:val="7CB8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2014C"/>
    <w:multiLevelType w:val="hybridMultilevel"/>
    <w:tmpl w:val="D7264428"/>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8512D"/>
    <w:multiLevelType w:val="multilevel"/>
    <w:tmpl w:val="F594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1778C"/>
    <w:multiLevelType w:val="hybridMultilevel"/>
    <w:tmpl w:val="058893FC"/>
    <w:lvl w:ilvl="0" w:tplc="724C36C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125BF"/>
    <w:multiLevelType w:val="multilevel"/>
    <w:tmpl w:val="A90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5960">
    <w:abstractNumId w:val="8"/>
  </w:num>
  <w:num w:numId="2" w16cid:durableId="1973629279">
    <w:abstractNumId w:val="6"/>
  </w:num>
  <w:num w:numId="3" w16cid:durableId="734738158">
    <w:abstractNumId w:val="5"/>
  </w:num>
  <w:num w:numId="4" w16cid:durableId="721562394">
    <w:abstractNumId w:val="4"/>
  </w:num>
  <w:num w:numId="5" w16cid:durableId="781343319">
    <w:abstractNumId w:val="7"/>
  </w:num>
  <w:num w:numId="6" w16cid:durableId="193931973">
    <w:abstractNumId w:val="3"/>
  </w:num>
  <w:num w:numId="7" w16cid:durableId="748500308">
    <w:abstractNumId w:val="2"/>
  </w:num>
  <w:num w:numId="8" w16cid:durableId="1881744289">
    <w:abstractNumId w:val="1"/>
  </w:num>
  <w:num w:numId="9" w16cid:durableId="574436574">
    <w:abstractNumId w:val="0"/>
  </w:num>
  <w:num w:numId="10" w16cid:durableId="405224707">
    <w:abstractNumId w:val="23"/>
  </w:num>
  <w:num w:numId="11" w16cid:durableId="2017342600">
    <w:abstractNumId w:val="9"/>
  </w:num>
  <w:num w:numId="12" w16cid:durableId="1453745603">
    <w:abstractNumId w:val="16"/>
  </w:num>
  <w:num w:numId="13" w16cid:durableId="1476603156">
    <w:abstractNumId w:val="15"/>
  </w:num>
  <w:num w:numId="14" w16cid:durableId="1912232899">
    <w:abstractNumId w:val="13"/>
  </w:num>
  <w:num w:numId="15" w16cid:durableId="1626351369">
    <w:abstractNumId w:val="22"/>
  </w:num>
  <w:num w:numId="16" w16cid:durableId="621225499">
    <w:abstractNumId w:val="11"/>
  </w:num>
  <w:num w:numId="17" w16cid:durableId="1275282522">
    <w:abstractNumId w:val="28"/>
  </w:num>
  <w:num w:numId="18" w16cid:durableId="1054355334">
    <w:abstractNumId w:val="26"/>
  </w:num>
  <w:num w:numId="19" w16cid:durableId="1883205180">
    <w:abstractNumId w:val="18"/>
  </w:num>
  <w:num w:numId="20" w16cid:durableId="1481532994">
    <w:abstractNumId w:val="21"/>
  </w:num>
  <w:num w:numId="21" w16cid:durableId="1530799778">
    <w:abstractNumId w:val="29"/>
  </w:num>
  <w:num w:numId="22" w16cid:durableId="1942033150">
    <w:abstractNumId w:val="20"/>
  </w:num>
  <w:num w:numId="23" w16cid:durableId="1017347921">
    <w:abstractNumId w:val="24"/>
  </w:num>
  <w:num w:numId="24" w16cid:durableId="1384712569">
    <w:abstractNumId w:val="17"/>
  </w:num>
  <w:num w:numId="25" w16cid:durableId="828985988">
    <w:abstractNumId w:val="10"/>
  </w:num>
  <w:num w:numId="26" w16cid:durableId="1260065301">
    <w:abstractNumId w:val="25"/>
  </w:num>
  <w:num w:numId="27" w16cid:durableId="254753443">
    <w:abstractNumId w:val="27"/>
  </w:num>
  <w:num w:numId="28" w16cid:durableId="338626577">
    <w:abstractNumId w:val="19"/>
  </w:num>
  <w:num w:numId="29" w16cid:durableId="2038652918">
    <w:abstractNumId w:val="12"/>
  </w:num>
  <w:num w:numId="30" w16cid:durableId="1723022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63C"/>
    <w:rsid w:val="0015074B"/>
    <w:rsid w:val="002554F9"/>
    <w:rsid w:val="0029639D"/>
    <w:rsid w:val="00321885"/>
    <w:rsid w:val="00326F90"/>
    <w:rsid w:val="0059643B"/>
    <w:rsid w:val="00604515"/>
    <w:rsid w:val="006619FA"/>
    <w:rsid w:val="0067353E"/>
    <w:rsid w:val="006B5177"/>
    <w:rsid w:val="00714085"/>
    <w:rsid w:val="00752046"/>
    <w:rsid w:val="007579F1"/>
    <w:rsid w:val="008270A0"/>
    <w:rsid w:val="00AA1D8D"/>
    <w:rsid w:val="00B47730"/>
    <w:rsid w:val="00C14CF1"/>
    <w:rsid w:val="00CB0664"/>
    <w:rsid w:val="00CD6540"/>
    <w:rsid w:val="00D34B95"/>
    <w:rsid w:val="00D672AF"/>
    <w:rsid w:val="00EF445D"/>
    <w:rsid w:val="00F7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1FB8C"/>
  <w14:defaultImageDpi w14:val="300"/>
  <w15:docId w15:val="{58F6474B-5663-4B08-9460-78960B2E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79F1"/>
    <w:rPr>
      <w:color w:val="0000FF" w:themeColor="hyperlink"/>
      <w:u w:val="single"/>
    </w:rPr>
  </w:style>
  <w:style w:type="character" w:styleId="UnresolvedMention">
    <w:name w:val="Unresolved Mention"/>
    <w:basedOn w:val="DefaultParagraphFont"/>
    <w:uiPriority w:val="99"/>
    <w:semiHidden/>
    <w:unhideWhenUsed/>
    <w:rsid w:val="0075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667</Words>
  <Characters>4129</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Harniess</cp:lastModifiedBy>
  <cp:revision>2</cp:revision>
  <dcterms:created xsi:type="dcterms:W3CDTF">2026-03-31T15:04:00Z</dcterms:created>
  <dcterms:modified xsi:type="dcterms:W3CDTF">2026-03-31T15:04:00Z</dcterms:modified>
  <cp:category/>
</cp:coreProperties>
</file>